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F" w:rsidRPr="00D85BD7" w:rsidRDefault="008B7D2F" w:rsidP="004C619D">
      <w:pPr>
        <w:spacing w:after="120" w:line="240" w:lineRule="auto"/>
        <w:jc w:val="center"/>
        <w:rPr>
          <w:rFonts w:ascii="Tahoma" w:hAnsi="Tahoma" w:cs="Tahoma"/>
          <w:b/>
          <w:color w:val="548DD4"/>
          <w:sz w:val="32"/>
          <w:szCs w:val="32"/>
          <w:lang w:val="en-GB"/>
        </w:rPr>
      </w:pPr>
      <w:r w:rsidRPr="00D85BD7">
        <w:rPr>
          <w:rFonts w:ascii="Tahoma" w:hAnsi="Tahoma" w:cs="Tahoma"/>
          <w:b/>
          <w:color w:val="548DD4"/>
          <w:sz w:val="32"/>
          <w:szCs w:val="32"/>
          <w:lang w:val="en-GB"/>
        </w:rPr>
        <w:t>Learn to Learn for Adult Returners</w:t>
      </w:r>
    </w:p>
    <w:p w:rsidR="008B7D2F" w:rsidRPr="00D85BD7" w:rsidRDefault="008B7D2F" w:rsidP="004C619D">
      <w:pPr>
        <w:spacing w:line="240" w:lineRule="auto"/>
        <w:jc w:val="center"/>
        <w:rPr>
          <w:rFonts w:ascii="Tahoma" w:hAnsi="Tahoma" w:cs="Tahoma"/>
          <w:b/>
          <w:color w:val="548DD4"/>
          <w:sz w:val="32"/>
          <w:szCs w:val="32"/>
          <w:lang w:val="en-GB"/>
        </w:rPr>
      </w:pPr>
      <w:r w:rsidRPr="00D85BD7">
        <w:rPr>
          <w:rFonts w:ascii="Tahoma" w:hAnsi="Tahoma" w:cs="Tahoma"/>
          <w:b/>
          <w:color w:val="548DD4"/>
          <w:sz w:val="32"/>
          <w:szCs w:val="32"/>
          <w:lang w:val="en-GB"/>
        </w:rPr>
        <w:t>(L2L4AR)</w:t>
      </w:r>
    </w:p>
    <w:p w:rsidR="008B7D2F" w:rsidRPr="00D85BD7" w:rsidRDefault="008B7D2F" w:rsidP="004C619D">
      <w:pPr>
        <w:spacing w:line="240" w:lineRule="auto"/>
        <w:jc w:val="center"/>
        <w:rPr>
          <w:rFonts w:ascii="Times New Roman" w:hAnsi="Times New Roman"/>
          <w:b/>
          <w:color w:val="548DD4"/>
          <w:sz w:val="24"/>
          <w:szCs w:val="24"/>
          <w:lang w:val="en-GB"/>
        </w:rPr>
      </w:pPr>
    </w:p>
    <w:p w:rsidR="008B7D2F" w:rsidRPr="00D85BD7" w:rsidRDefault="008B7D2F" w:rsidP="004C619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B7D2F" w:rsidRPr="00D85BD7" w:rsidRDefault="008B7D2F" w:rsidP="004C619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C0B11">
        <w:rPr>
          <w:rFonts w:ascii="Times New Roman" w:hAnsi="Times New Roman"/>
          <w:b/>
          <w:sz w:val="24"/>
          <w:szCs w:val="24"/>
          <w:lang w:val="en-GB"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8" o:spid="_x0000_i1027" type="#_x0000_t75" style="width:453.75pt;height:155.25pt;visibility:visible">
            <v:imagedata r:id="rId7" o:title=""/>
          </v:shape>
        </w:pict>
      </w:r>
    </w:p>
    <w:p w:rsidR="008B7D2F" w:rsidRDefault="008B7D2F" w:rsidP="004C619D">
      <w:pPr>
        <w:spacing w:line="240" w:lineRule="auto"/>
        <w:jc w:val="center"/>
        <w:rPr>
          <w:rFonts w:ascii="Tahoma" w:hAnsi="Tahoma" w:cs="Tahoma"/>
          <w:b/>
          <w:color w:val="943634"/>
          <w:sz w:val="28"/>
          <w:szCs w:val="28"/>
          <w:lang w:val="en-GB"/>
        </w:rPr>
      </w:pPr>
      <w:r w:rsidRPr="00D85BD7">
        <w:rPr>
          <w:rFonts w:ascii="Tahoma" w:hAnsi="Tahoma" w:cs="Tahoma"/>
          <w:b/>
          <w:color w:val="943634"/>
          <w:sz w:val="28"/>
          <w:szCs w:val="28"/>
          <w:lang w:val="en-GB"/>
        </w:rPr>
        <w:t>Analysis of Focus groups</w:t>
      </w:r>
      <w:r>
        <w:rPr>
          <w:rFonts w:ascii="Tahoma" w:hAnsi="Tahoma" w:cs="Tahoma"/>
          <w:b/>
          <w:color w:val="943634"/>
          <w:sz w:val="28"/>
          <w:szCs w:val="28"/>
          <w:lang w:val="en-GB"/>
        </w:rPr>
        <w:t>: learners</w:t>
      </w:r>
    </w:p>
    <w:p w:rsidR="008B7D2F" w:rsidRPr="00D85BD7" w:rsidRDefault="008B7D2F" w:rsidP="004C619D">
      <w:pPr>
        <w:spacing w:line="240" w:lineRule="auto"/>
        <w:jc w:val="center"/>
        <w:rPr>
          <w:rFonts w:ascii="Tahoma" w:hAnsi="Tahoma" w:cs="Tahoma"/>
          <w:b/>
          <w:color w:val="943634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color w:val="943634"/>
              <w:sz w:val="28"/>
              <w:szCs w:val="28"/>
              <w:lang w:val="en-GB"/>
            </w:rPr>
            <w:t>Estonia</w:t>
          </w:r>
        </w:smartTag>
      </w:smartTag>
    </w:p>
    <w:p w:rsidR="008B7D2F" w:rsidRPr="00D85BD7" w:rsidRDefault="008B7D2F" w:rsidP="004C619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B7D2F" w:rsidRPr="00D85BD7" w:rsidRDefault="008B7D2F" w:rsidP="004C619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B7D2F" w:rsidRPr="00D85BD7" w:rsidRDefault="008B7D2F" w:rsidP="00D47C6B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B7D2F" w:rsidRPr="00D85BD7" w:rsidRDefault="008B7D2F" w:rsidP="000F645A">
      <w:pPr>
        <w:spacing w:line="240" w:lineRule="auto"/>
        <w:jc w:val="center"/>
        <w:rPr>
          <w:rFonts w:ascii="Tahoma" w:hAnsi="Tahoma" w:cs="Tahoma"/>
          <w:b/>
          <w:color w:val="E36C0A"/>
          <w:sz w:val="24"/>
          <w:szCs w:val="24"/>
          <w:lang w:val="en-GB"/>
        </w:rPr>
      </w:pPr>
      <w:r w:rsidRPr="00D85BD7">
        <w:rPr>
          <w:rFonts w:ascii="Tahoma" w:hAnsi="Tahoma" w:cs="Tahoma"/>
          <w:b/>
          <w:color w:val="E36C0A"/>
          <w:sz w:val="24"/>
          <w:szCs w:val="24"/>
          <w:lang w:val="en-GB"/>
        </w:rPr>
        <w:t>August 2014</w:t>
      </w:r>
    </w:p>
    <w:p w:rsidR="008B7D2F" w:rsidRPr="00D85BD7" w:rsidRDefault="008B7D2F" w:rsidP="000F645A">
      <w:pPr>
        <w:pStyle w:val="ListParagraph"/>
        <w:numPr>
          <w:ilvl w:val="0"/>
          <w:numId w:val="42"/>
        </w:numPr>
        <w:ind w:left="284" w:firstLine="0"/>
        <w:rPr>
          <w:b/>
          <w:lang w:val="en-GB"/>
        </w:rPr>
      </w:pPr>
      <w:r w:rsidRPr="00D85BD7">
        <w:rPr>
          <w:b/>
          <w:color w:val="943634"/>
          <w:lang w:val="en-GB"/>
        </w:rPr>
        <w:t xml:space="preserve">Introduction </w:t>
      </w:r>
    </w:p>
    <w:p w:rsidR="008B7D2F" w:rsidRPr="00D85BD7" w:rsidRDefault="008B7D2F" w:rsidP="00DC4466">
      <w:pPr>
        <w:pStyle w:val="ListParagraph"/>
        <w:ind w:left="284"/>
        <w:rPr>
          <w:lang w:val="en-GB"/>
        </w:rPr>
      </w:pPr>
      <w:r w:rsidRPr="00D85BD7">
        <w:rPr>
          <w:lang w:val="en-GB"/>
        </w:rPr>
        <w:t>The learners’ focus group involved 9 learners studying in Haapsalu Folk High School English language. The age of learners between 20 and 30, they all have job and study in the evening course.</w:t>
      </w:r>
    </w:p>
    <w:p w:rsidR="008B7D2F" w:rsidRPr="00D85BD7" w:rsidRDefault="008B7D2F" w:rsidP="00DC4466">
      <w:pPr>
        <w:pStyle w:val="ListParagraph"/>
        <w:ind w:left="284"/>
        <w:rPr>
          <w:lang w:val="en-GB"/>
        </w:rPr>
      </w:pPr>
      <w:r w:rsidRPr="00D85BD7">
        <w:rPr>
          <w:lang w:val="en-GB"/>
        </w:rPr>
        <w:t>FG facilitators: interviewer and note taker. The session was recorded.</w:t>
      </w:r>
    </w:p>
    <w:p w:rsidR="008B7D2F" w:rsidRPr="00D85BD7" w:rsidRDefault="008B7D2F" w:rsidP="000F645A">
      <w:pPr>
        <w:pStyle w:val="ListParagraph"/>
        <w:ind w:left="284"/>
        <w:rPr>
          <w:b/>
          <w:lang w:val="en-GB"/>
        </w:rPr>
      </w:pPr>
    </w:p>
    <w:p w:rsidR="008B7D2F" w:rsidRPr="00D85BD7" w:rsidRDefault="008B7D2F" w:rsidP="000F645A">
      <w:pPr>
        <w:pStyle w:val="ListParagraph"/>
        <w:numPr>
          <w:ilvl w:val="0"/>
          <w:numId w:val="42"/>
        </w:numPr>
        <w:ind w:left="284" w:firstLine="0"/>
        <w:rPr>
          <w:b/>
          <w:color w:val="943634"/>
          <w:lang w:val="en-GB"/>
        </w:rPr>
      </w:pPr>
      <w:r>
        <w:rPr>
          <w:b/>
          <w:color w:val="943634"/>
          <w:lang w:val="en-GB"/>
        </w:rPr>
        <w:t xml:space="preserve">Brief overview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858"/>
        <w:gridCol w:w="1858"/>
        <w:gridCol w:w="1859"/>
        <w:gridCol w:w="2035"/>
        <w:gridCol w:w="1980"/>
        <w:gridCol w:w="1980"/>
      </w:tblGrid>
      <w:tr w:rsidR="008B7D2F" w:rsidRPr="00D85BD7" w:rsidTr="00D85BD7">
        <w:tc>
          <w:tcPr>
            <w:tcW w:w="1858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Why is learning for you important?</w:t>
            </w:r>
          </w:p>
        </w:tc>
        <w:tc>
          <w:tcPr>
            <w:tcW w:w="1858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What does learning mean</w:t>
            </w:r>
            <w:r>
              <w:rPr>
                <w:b/>
                <w:lang w:val="en-GB"/>
              </w:rPr>
              <w:t>s</w:t>
            </w:r>
            <w:r w:rsidRPr="00D85BD7">
              <w:rPr>
                <w:b/>
                <w:lang w:val="en-GB"/>
              </w:rPr>
              <w:t xml:space="preserve"> to you?</w:t>
            </w:r>
          </w:p>
        </w:tc>
        <w:tc>
          <w:tcPr>
            <w:tcW w:w="1858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What stimulates you to learn, what obstructs you?</w:t>
            </w:r>
          </w:p>
        </w:tc>
        <w:tc>
          <w:tcPr>
            <w:tcW w:w="1859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What helps you to learn in a good way?</w:t>
            </w:r>
          </w:p>
        </w:tc>
        <w:tc>
          <w:tcPr>
            <w:tcW w:w="2035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What makes learning difficult for you?</w:t>
            </w:r>
          </w:p>
        </w:tc>
        <w:tc>
          <w:tcPr>
            <w:tcW w:w="1980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What teacher’s support do you need?</w:t>
            </w:r>
          </w:p>
        </w:tc>
        <w:tc>
          <w:tcPr>
            <w:tcW w:w="1980" w:type="dxa"/>
          </w:tcPr>
          <w:p w:rsidR="008B7D2F" w:rsidRPr="00D85BD7" w:rsidRDefault="008B7D2F" w:rsidP="00AC4493">
            <w:pPr>
              <w:spacing w:after="0" w:line="240" w:lineRule="auto"/>
              <w:rPr>
                <w:b/>
                <w:lang w:val="en-GB"/>
              </w:rPr>
            </w:pPr>
            <w:r w:rsidRPr="00D85BD7">
              <w:rPr>
                <w:b/>
                <w:lang w:val="en-GB"/>
              </w:rPr>
              <w:t>How can you develop your learning skills?</w:t>
            </w:r>
          </w:p>
        </w:tc>
      </w:tr>
      <w:tr w:rsidR="008B7D2F" w:rsidRPr="00D85BD7" w:rsidTr="00D85BD7">
        <w:tc>
          <w:tcPr>
            <w:tcW w:w="1858" w:type="dxa"/>
          </w:tcPr>
          <w:p w:rsidR="008B7D2F" w:rsidRPr="00D85BD7" w:rsidRDefault="008B7D2F" w:rsidP="00D85BD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8B7D2F" w:rsidRPr="00D85BD7" w:rsidRDefault="008B7D2F" w:rsidP="00D85BD7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GB"/>
              </w:rPr>
            </w:pPr>
            <w:r w:rsidRPr="00D85BD7">
              <w:rPr>
                <w:sz w:val="20"/>
                <w:szCs w:val="20"/>
                <w:lang w:val="en-GB"/>
              </w:rPr>
              <w:t xml:space="preserve">Learning is development, if the one don’t learn, this </w:t>
            </w:r>
            <w:r w:rsidRPr="00872405">
              <w:rPr>
                <w:b/>
                <w:sz w:val="20"/>
                <w:szCs w:val="20"/>
                <w:lang w:val="en-GB"/>
              </w:rPr>
              <w:t>development process</w:t>
            </w:r>
            <w:r w:rsidRPr="00D85BD7">
              <w:rPr>
                <w:sz w:val="20"/>
                <w:szCs w:val="20"/>
                <w:lang w:val="en-GB"/>
              </w:rPr>
              <w:t xml:space="preserve"> stops</w:t>
            </w:r>
            <w:r w:rsidRPr="00D85BD7">
              <w:rPr>
                <w:b/>
                <w:sz w:val="20"/>
                <w:szCs w:val="20"/>
                <w:lang w:val="en-GB"/>
              </w:rPr>
              <w:t xml:space="preserve">. </w:t>
            </w: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58" w:type="dxa"/>
          </w:tcPr>
          <w:p w:rsidR="008B7D2F" w:rsidRPr="00D85BD7" w:rsidRDefault="008B7D2F" w:rsidP="00D85BD7">
            <w:pPr>
              <w:jc w:val="both"/>
              <w:rPr>
                <w:sz w:val="20"/>
                <w:szCs w:val="20"/>
                <w:lang w:val="en-GB"/>
              </w:rPr>
            </w:pPr>
            <w:r w:rsidRPr="00D85BD7">
              <w:rPr>
                <w:sz w:val="20"/>
                <w:szCs w:val="20"/>
                <w:lang w:val="en-GB"/>
              </w:rPr>
              <w:t xml:space="preserve">Ability to learn is openness, </w:t>
            </w:r>
            <w:r>
              <w:rPr>
                <w:sz w:val="20"/>
                <w:szCs w:val="20"/>
                <w:lang w:val="en-GB"/>
              </w:rPr>
              <w:t>r</w:t>
            </w:r>
            <w:r w:rsidRPr="00D85BD7">
              <w:rPr>
                <w:sz w:val="20"/>
                <w:szCs w:val="20"/>
                <w:lang w:val="en-GB"/>
              </w:rPr>
              <w:t xml:space="preserve">eadiness and </w:t>
            </w:r>
            <w:r w:rsidRPr="00872405">
              <w:rPr>
                <w:b/>
                <w:sz w:val="20"/>
                <w:szCs w:val="20"/>
                <w:lang w:val="en-GB"/>
              </w:rPr>
              <w:t>will to learn</w:t>
            </w:r>
            <w:r w:rsidRPr="00D85BD7">
              <w:rPr>
                <w:sz w:val="20"/>
                <w:szCs w:val="20"/>
                <w:lang w:val="en-GB"/>
              </w:rPr>
              <w:t xml:space="preserve">. Ability to learn means to know how to do something, you have to </w:t>
            </w:r>
            <w:r w:rsidRPr="00872405">
              <w:rPr>
                <w:b/>
                <w:sz w:val="20"/>
                <w:szCs w:val="20"/>
                <w:lang w:val="en-GB"/>
              </w:rPr>
              <w:t>try and try again</w:t>
            </w:r>
            <w:r w:rsidRPr="00D85BD7">
              <w:rPr>
                <w:sz w:val="20"/>
                <w:szCs w:val="20"/>
                <w:lang w:val="en-GB"/>
              </w:rPr>
              <w:t xml:space="preserve"> to do this, and learn from your own mistakes. </w:t>
            </w:r>
          </w:p>
          <w:p w:rsidR="008B7D2F" w:rsidRPr="00872405" w:rsidRDefault="008B7D2F" w:rsidP="00D85BD7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D85BD7">
              <w:rPr>
                <w:sz w:val="20"/>
                <w:szCs w:val="20"/>
                <w:lang w:val="en-GB"/>
              </w:rPr>
              <w:t xml:space="preserve">Ability to learn is ability </w:t>
            </w:r>
            <w:r>
              <w:rPr>
                <w:sz w:val="20"/>
                <w:szCs w:val="20"/>
                <w:lang w:val="en-GB"/>
              </w:rPr>
              <w:t xml:space="preserve">to </w:t>
            </w:r>
            <w:r w:rsidRPr="00872405">
              <w:rPr>
                <w:b/>
                <w:sz w:val="20"/>
                <w:szCs w:val="20"/>
                <w:lang w:val="en-GB"/>
              </w:rPr>
              <w:t>learn by doing.</w:t>
            </w:r>
          </w:p>
          <w:p w:rsidR="008B7D2F" w:rsidRPr="00872405" w:rsidRDefault="008B7D2F" w:rsidP="00D85BD7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D85BD7">
              <w:rPr>
                <w:sz w:val="20"/>
                <w:szCs w:val="20"/>
                <w:lang w:val="en-GB"/>
              </w:rPr>
              <w:t xml:space="preserve">Ability to learn includes also patience and continuity. Ability to </w:t>
            </w:r>
            <w:r w:rsidRPr="00872405">
              <w:rPr>
                <w:b/>
                <w:sz w:val="20"/>
                <w:szCs w:val="20"/>
                <w:lang w:val="en-GB"/>
              </w:rPr>
              <w:t>find time</w:t>
            </w:r>
            <w:r w:rsidRPr="00D85BD7">
              <w:rPr>
                <w:sz w:val="20"/>
                <w:szCs w:val="20"/>
                <w:lang w:val="en-GB"/>
              </w:rPr>
              <w:t xml:space="preserve">, to make it trough what you </w:t>
            </w:r>
            <w:r>
              <w:rPr>
                <w:sz w:val="20"/>
                <w:szCs w:val="20"/>
                <w:lang w:val="en-GB"/>
              </w:rPr>
              <w:t xml:space="preserve">learn, string and </w:t>
            </w:r>
            <w:r w:rsidRPr="00872405">
              <w:rPr>
                <w:b/>
                <w:sz w:val="20"/>
                <w:szCs w:val="20"/>
                <w:lang w:val="en-GB"/>
              </w:rPr>
              <w:t xml:space="preserve">not to give up. </w:t>
            </w:r>
            <w:r w:rsidRPr="00D85BD7">
              <w:rPr>
                <w:sz w:val="20"/>
                <w:szCs w:val="20"/>
                <w:lang w:val="en-GB"/>
              </w:rPr>
              <w:t xml:space="preserve">Ability to find and </w:t>
            </w:r>
            <w:r w:rsidRPr="00872405">
              <w:rPr>
                <w:b/>
                <w:sz w:val="20"/>
                <w:szCs w:val="20"/>
                <w:lang w:val="en-GB"/>
              </w:rPr>
              <w:t xml:space="preserve">create system and environment for yourself how to learn. </w:t>
            </w:r>
          </w:p>
          <w:p w:rsidR="008B7D2F" w:rsidRPr="00D85BD7" w:rsidRDefault="008B7D2F" w:rsidP="00AC449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58" w:type="dxa"/>
          </w:tcPr>
          <w:p w:rsidR="008B7D2F" w:rsidRPr="00036333" w:rsidRDefault="008B7D2F" w:rsidP="00036333">
            <w:pPr>
              <w:jc w:val="both"/>
              <w:rPr>
                <w:sz w:val="20"/>
                <w:szCs w:val="20"/>
              </w:rPr>
            </w:pPr>
            <w:r w:rsidRPr="00036333">
              <w:rPr>
                <w:sz w:val="20"/>
                <w:szCs w:val="20"/>
              </w:rPr>
              <w:t>Learning motivation comes, when something goes easily, when the learner  gets</w:t>
            </w:r>
            <w:r>
              <w:rPr>
                <w:sz w:val="20"/>
                <w:szCs w:val="20"/>
              </w:rPr>
              <w:t xml:space="preserve"> some </w:t>
            </w:r>
            <w:r w:rsidRPr="00872405">
              <w:rPr>
                <w:b/>
                <w:sz w:val="20"/>
                <w:szCs w:val="20"/>
              </w:rPr>
              <w:t>results and postive feedback</w:t>
            </w:r>
            <w:r>
              <w:rPr>
                <w:sz w:val="20"/>
                <w:szCs w:val="20"/>
              </w:rPr>
              <w:t>.</w:t>
            </w:r>
          </w:p>
          <w:p w:rsidR="008B7D2F" w:rsidRPr="008C17B1" w:rsidRDefault="008B7D2F" w:rsidP="00036333">
            <w:pPr>
              <w:jc w:val="both"/>
              <w:rPr>
                <w:sz w:val="20"/>
                <w:szCs w:val="20"/>
                <w:lang w:val="en-GB"/>
              </w:rPr>
            </w:pPr>
            <w:r w:rsidRPr="008C17B1">
              <w:rPr>
                <w:sz w:val="20"/>
                <w:szCs w:val="20"/>
                <w:lang w:val="en-GB"/>
              </w:rPr>
              <w:t xml:space="preserve">Learning goes easier when </w:t>
            </w:r>
            <w:r w:rsidRPr="00872405">
              <w:rPr>
                <w:b/>
                <w:sz w:val="20"/>
                <w:szCs w:val="20"/>
                <w:lang w:val="en-GB"/>
              </w:rPr>
              <w:t>you know why you want to learn</w:t>
            </w:r>
            <w:r w:rsidRPr="008C17B1">
              <w:rPr>
                <w:sz w:val="20"/>
                <w:szCs w:val="20"/>
                <w:lang w:val="en-GB"/>
              </w:rPr>
              <w:t xml:space="preserve"> this particular topic.</w:t>
            </w:r>
          </w:p>
          <w:p w:rsidR="008B7D2F" w:rsidRPr="008C17B1" w:rsidRDefault="008B7D2F" w:rsidP="00036333">
            <w:pPr>
              <w:jc w:val="both"/>
              <w:rPr>
                <w:sz w:val="20"/>
                <w:szCs w:val="20"/>
                <w:lang w:val="en-GB"/>
              </w:rPr>
            </w:pPr>
            <w:r w:rsidRPr="00872405">
              <w:rPr>
                <w:b/>
                <w:sz w:val="20"/>
                <w:szCs w:val="20"/>
                <w:lang w:val="en-GB"/>
              </w:rPr>
              <w:t>Challenges raise interest</w:t>
            </w:r>
            <w:r w:rsidRPr="008C17B1">
              <w:rPr>
                <w:sz w:val="20"/>
                <w:szCs w:val="20"/>
                <w:lang w:val="en-GB"/>
              </w:rPr>
              <w:t xml:space="preserve"> for learning.</w:t>
            </w:r>
          </w:p>
          <w:p w:rsidR="008B7D2F" w:rsidRPr="008C17B1" w:rsidRDefault="008B7D2F" w:rsidP="00036333">
            <w:pPr>
              <w:jc w:val="both"/>
              <w:rPr>
                <w:sz w:val="20"/>
                <w:szCs w:val="20"/>
                <w:lang w:val="en-GB"/>
              </w:rPr>
            </w:pPr>
            <w:r w:rsidRPr="00872405">
              <w:rPr>
                <w:b/>
                <w:sz w:val="20"/>
                <w:szCs w:val="20"/>
                <w:lang w:val="en-GB"/>
              </w:rPr>
              <w:t>You learn most from these things, what you have done wrong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8B7D2F" w:rsidRPr="00036333" w:rsidRDefault="008B7D2F" w:rsidP="00AC44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</w:tcPr>
          <w:p w:rsidR="008B7D2F" w:rsidRPr="00872405" w:rsidRDefault="008B7D2F" w:rsidP="00B04F24">
            <w:pPr>
              <w:jc w:val="both"/>
              <w:rPr>
                <w:b/>
                <w:sz w:val="20"/>
                <w:szCs w:val="20"/>
              </w:rPr>
            </w:pPr>
            <w:r w:rsidRPr="008C17B1">
              <w:rPr>
                <w:sz w:val="20"/>
                <w:szCs w:val="20"/>
              </w:rPr>
              <w:t xml:space="preserve">Helps this when you </w:t>
            </w:r>
            <w:r w:rsidRPr="00872405">
              <w:rPr>
                <w:b/>
                <w:sz w:val="20"/>
                <w:szCs w:val="20"/>
              </w:rPr>
              <w:t>create connections, between excicting and new knowledge.</w:t>
            </w:r>
          </w:p>
          <w:p w:rsidR="008B7D2F" w:rsidRPr="008C17B1" w:rsidRDefault="008B7D2F" w:rsidP="00B04F24">
            <w:pPr>
              <w:jc w:val="both"/>
              <w:rPr>
                <w:sz w:val="20"/>
                <w:szCs w:val="20"/>
                <w:lang w:val="en-GB"/>
              </w:rPr>
            </w:pPr>
            <w:r w:rsidRPr="008C17B1">
              <w:rPr>
                <w:sz w:val="20"/>
                <w:szCs w:val="20"/>
                <w:lang w:val="en-GB"/>
              </w:rPr>
              <w:t>Learning process goes better, if learning takes place day time, when mind is fresh (</w:t>
            </w:r>
            <w:r w:rsidRPr="00872405">
              <w:rPr>
                <w:b/>
                <w:sz w:val="20"/>
                <w:szCs w:val="20"/>
                <w:lang w:val="en-GB"/>
              </w:rPr>
              <w:t>timing</w:t>
            </w:r>
            <w:r w:rsidRPr="008C17B1">
              <w:rPr>
                <w:sz w:val="20"/>
                <w:szCs w:val="20"/>
                <w:lang w:val="en-GB"/>
              </w:rPr>
              <w:t>)</w:t>
            </w:r>
          </w:p>
          <w:p w:rsidR="008B7D2F" w:rsidRDefault="008B7D2F" w:rsidP="00B04F24">
            <w:pPr>
              <w:jc w:val="both"/>
              <w:rPr>
                <w:sz w:val="20"/>
                <w:szCs w:val="20"/>
                <w:lang w:val="en-GB"/>
              </w:rPr>
            </w:pPr>
            <w:r>
              <w:t xml:space="preserve"> </w:t>
            </w:r>
            <w:r w:rsidRPr="008C17B1">
              <w:rPr>
                <w:sz w:val="20"/>
                <w:szCs w:val="20"/>
                <w:lang w:val="en-GB"/>
              </w:rPr>
              <w:t xml:space="preserve">Very important factor what </w:t>
            </w:r>
            <w:r w:rsidRPr="00872405">
              <w:rPr>
                <w:b/>
                <w:sz w:val="20"/>
                <w:szCs w:val="20"/>
                <w:lang w:val="en-GB"/>
              </w:rPr>
              <w:t xml:space="preserve">supports learning process are group and teacher. </w:t>
            </w:r>
          </w:p>
          <w:p w:rsidR="008B7D2F" w:rsidRPr="00872405" w:rsidRDefault="008B7D2F" w:rsidP="00B04F24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C17B1">
              <w:rPr>
                <w:sz w:val="20"/>
                <w:szCs w:val="20"/>
                <w:lang w:val="en-GB"/>
              </w:rPr>
              <w:t xml:space="preserve">Learning goes better if you </w:t>
            </w:r>
            <w:r w:rsidRPr="00872405">
              <w:rPr>
                <w:b/>
                <w:sz w:val="20"/>
                <w:szCs w:val="20"/>
                <w:lang w:val="en-GB"/>
              </w:rPr>
              <w:t xml:space="preserve">rehearse and practise continuously. </w:t>
            </w:r>
          </w:p>
          <w:p w:rsidR="008B7D2F" w:rsidRPr="00B04F24" w:rsidRDefault="008B7D2F" w:rsidP="00B04F24">
            <w:pPr>
              <w:jc w:val="both"/>
              <w:rPr>
                <w:lang w:val="en-GB"/>
              </w:rPr>
            </w:pPr>
          </w:p>
          <w:p w:rsidR="008B7D2F" w:rsidRPr="00B04F24" w:rsidRDefault="008B7D2F" w:rsidP="00AC44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8B7D2F" w:rsidRPr="00872405" w:rsidRDefault="008B7D2F" w:rsidP="00FF4F57">
            <w:pPr>
              <w:ind w:hanging="15"/>
              <w:jc w:val="both"/>
              <w:rPr>
                <w:b/>
                <w:color w:val="FF0000"/>
                <w:sz w:val="20"/>
                <w:szCs w:val="20"/>
              </w:rPr>
            </w:pPr>
            <w:r w:rsidRPr="00872405">
              <w:rPr>
                <w:b/>
                <w:sz w:val="20"/>
                <w:szCs w:val="20"/>
              </w:rPr>
              <w:t>Hindering factor in learning process is me, myself.</w:t>
            </w:r>
            <w:r w:rsidRPr="0087240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B7D2F" w:rsidRDefault="008B7D2F" w:rsidP="00FF4F57">
            <w:pPr>
              <w:ind w:hanging="15"/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This first step is hard, going out from home. </w:t>
            </w:r>
          </w:p>
          <w:p w:rsidR="008B7D2F" w:rsidRDefault="008B7D2F" w:rsidP="00FF4F57">
            <w:pPr>
              <w:ind w:hanging="15"/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Learning process is more complicated when learners in the group are in different levels. </w:t>
            </w:r>
          </w:p>
          <w:p w:rsidR="008B7D2F" w:rsidRPr="00872405" w:rsidRDefault="008B7D2F" w:rsidP="00FF4F5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Hindering factor is </w:t>
            </w:r>
            <w:r w:rsidRPr="00872405">
              <w:rPr>
                <w:b/>
                <w:sz w:val="20"/>
                <w:szCs w:val="20"/>
              </w:rPr>
              <w:t xml:space="preserve">learners laziness. </w:t>
            </w:r>
          </w:p>
          <w:p w:rsidR="008B7D2F" w:rsidRPr="00872405" w:rsidRDefault="008B7D2F" w:rsidP="00FF4F5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One hindering factor is also time, </w:t>
            </w:r>
            <w:r w:rsidRPr="00872405">
              <w:rPr>
                <w:b/>
                <w:sz w:val="20"/>
                <w:szCs w:val="20"/>
              </w:rPr>
              <w:t xml:space="preserve">finding time and how to force yourself. </w:t>
            </w:r>
          </w:p>
          <w:p w:rsidR="008B7D2F" w:rsidRPr="00FF4F57" w:rsidRDefault="008B7D2F" w:rsidP="00FF4F57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 feel that </w:t>
            </w:r>
            <w:r w:rsidRPr="00086AE2">
              <w:rPr>
                <w:b/>
                <w:sz w:val="20"/>
                <w:szCs w:val="20"/>
              </w:rPr>
              <w:t>I don’t know how to learn</w:t>
            </w:r>
            <w:r w:rsidRPr="00FF4F57">
              <w:rPr>
                <w:sz w:val="20"/>
                <w:szCs w:val="20"/>
              </w:rPr>
              <w:t>, I don’t have this ability.</w:t>
            </w:r>
          </w:p>
          <w:p w:rsidR="008B7D2F" w:rsidRPr="00FF4F57" w:rsidRDefault="008B7D2F" w:rsidP="00FF4F57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 I can`t remember things, consequently I </w:t>
            </w:r>
            <w:r w:rsidRPr="00086AE2">
              <w:rPr>
                <w:b/>
                <w:sz w:val="20"/>
                <w:szCs w:val="20"/>
              </w:rPr>
              <w:t>learn wrong.</w:t>
            </w:r>
          </w:p>
          <w:p w:rsidR="008B7D2F" w:rsidRPr="00FF4F57" w:rsidRDefault="008B7D2F" w:rsidP="00086AE2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In school should be course how to learn. I </w:t>
            </w:r>
            <w:r w:rsidRPr="00086AE2">
              <w:rPr>
                <w:b/>
                <w:sz w:val="20"/>
                <w:szCs w:val="20"/>
              </w:rPr>
              <w:t>don’t know how to learn</w:t>
            </w:r>
            <w:r>
              <w:rPr>
                <w:sz w:val="20"/>
                <w:szCs w:val="20"/>
              </w:rPr>
              <w:t>.</w:t>
            </w:r>
            <w:r w:rsidRPr="00FF4F57">
              <w:rPr>
                <w:sz w:val="20"/>
                <w:szCs w:val="20"/>
              </w:rPr>
              <w:t xml:space="preserve"> </w:t>
            </w:r>
          </w:p>
          <w:p w:rsidR="008B7D2F" w:rsidRPr="00FF4F57" w:rsidRDefault="008B7D2F" w:rsidP="00AC4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B7D2F" w:rsidRDefault="008B7D2F" w:rsidP="00B04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helps when </w:t>
            </w:r>
            <w:r w:rsidRPr="00086AE2">
              <w:rPr>
                <w:b/>
                <w:sz w:val="20"/>
                <w:szCs w:val="20"/>
              </w:rPr>
              <w:t>teacher supports</w:t>
            </w:r>
            <w:r w:rsidRPr="00FF4F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learner doesn’t understand something.</w:t>
            </w:r>
          </w:p>
          <w:p w:rsidR="008B7D2F" w:rsidRPr="00086AE2" w:rsidRDefault="008B7D2F" w:rsidP="00B04F24">
            <w:pPr>
              <w:jc w:val="both"/>
              <w:rPr>
                <w:b/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Very much depends from that how teacher can teach, </w:t>
            </w:r>
            <w:r w:rsidRPr="00086AE2">
              <w:rPr>
                <w:b/>
                <w:sz w:val="20"/>
                <w:szCs w:val="20"/>
              </w:rPr>
              <w:t xml:space="preserve">it helps when teacher can make class interesting. </w:t>
            </w:r>
          </w:p>
          <w:p w:rsidR="008B7D2F" w:rsidRDefault="008B7D2F" w:rsidP="00B04F24">
            <w:pPr>
              <w:jc w:val="both"/>
              <w:rPr>
                <w:sz w:val="20"/>
                <w:szCs w:val="20"/>
              </w:rPr>
            </w:pPr>
            <w:r w:rsidRPr="00086AE2">
              <w:rPr>
                <w:b/>
                <w:sz w:val="20"/>
                <w:szCs w:val="20"/>
              </w:rPr>
              <w:t>Teacher</w:t>
            </w:r>
            <w:r w:rsidRPr="00FF4F57">
              <w:rPr>
                <w:sz w:val="20"/>
                <w:szCs w:val="20"/>
              </w:rPr>
              <w:t xml:space="preserve"> helps to develop my ability to learn, when she/he </w:t>
            </w:r>
            <w:r w:rsidRPr="00086AE2">
              <w:rPr>
                <w:b/>
                <w:sz w:val="20"/>
                <w:szCs w:val="20"/>
              </w:rPr>
              <w:t>gives homeworks</w:t>
            </w:r>
            <w:r w:rsidRPr="00FF4F57">
              <w:rPr>
                <w:sz w:val="20"/>
                <w:szCs w:val="20"/>
              </w:rPr>
              <w:t xml:space="preserve">, without homeworks I think that I never have done any exercisising at home. </w:t>
            </w:r>
          </w:p>
          <w:p w:rsidR="008B7D2F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Important is also </w:t>
            </w:r>
            <w:r w:rsidRPr="00086AE2">
              <w:rPr>
                <w:b/>
                <w:sz w:val="20"/>
                <w:szCs w:val="20"/>
              </w:rPr>
              <w:t>teacher`s personality</w:t>
            </w:r>
            <w:r w:rsidRPr="00FF4F57">
              <w:rPr>
                <w:sz w:val="20"/>
                <w:szCs w:val="20"/>
              </w:rPr>
              <w:t xml:space="preserve">. </w:t>
            </w:r>
          </w:p>
          <w:p w:rsidR="008B7D2F" w:rsidRPr="00FF4F57" w:rsidRDefault="008B7D2F" w:rsidP="00B04F24">
            <w:pPr>
              <w:jc w:val="both"/>
              <w:rPr>
                <w:sz w:val="20"/>
                <w:szCs w:val="20"/>
              </w:rPr>
            </w:pPr>
            <w:r w:rsidRPr="00086AE2">
              <w:rPr>
                <w:b/>
                <w:sz w:val="20"/>
                <w:szCs w:val="20"/>
              </w:rPr>
              <w:t>Teacher is encourager</w:t>
            </w:r>
            <w:r w:rsidRPr="00FF4F57">
              <w:rPr>
                <w:sz w:val="20"/>
                <w:szCs w:val="20"/>
              </w:rPr>
              <w:t>.</w:t>
            </w:r>
          </w:p>
          <w:p w:rsidR="008B7D2F" w:rsidRPr="00FF4F57" w:rsidRDefault="008B7D2F" w:rsidP="00086AE2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8B7D2F" w:rsidRPr="00FF4F57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Should be more opportunities where </w:t>
            </w:r>
            <w:r w:rsidRPr="00086AE2">
              <w:rPr>
                <w:b/>
                <w:sz w:val="20"/>
                <w:szCs w:val="20"/>
              </w:rPr>
              <w:t>to use what I have learn</w:t>
            </w:r>
            <w:r>
              <w:rPr>
                <w:b/>
                <w:sz w:val="20"/>
                <w:szCs w:val="20"/>
              </w:rPr>
              <w:t>t</w:t>
            </w:r>
            <w:r w:rsidRPr="00FF4F57">
              <w:rPr>
                <w:sz w:val="20"/>
                <w:szCs w:val="20"/>
              </w:rPr>
              <w:t>.</w:t>
            </w:r>
          </w:p>
          <w:p w:rsidR="008B7D2F" w:rsidRPr="00086AE2" w:rsidRDefault="008B7D2F" w:rsidP="00B04F2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Should develop in myself how could </w:t>
            </w:r>
            <w:r w:rsidRPr="00086AE2">
              <w:rPr>
                <w:b/>
                <w:sz w:val="20"/>
                <w:szCs w:val="20"/>
              </w:rPr>
              <w:t>be more patience.</w:t>
            </w:r>
          </w:p>
          <w:p w:rsidR="008B7D2F" w:rsidRPr="00086AE2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You have </w:t>
            </w:r>
            <w:r w:rsidRPr="00086AE2">
              <w:rPr>
                <w:b/>
                <w:sz w:val="20"/>
                <w:szCs w:val="20"/>
              </w:rPr>
              <w:t>to encourage yourself to learn</w:t>
            </w:r>
            <w:r>
              <w:rPr>
                <w:sz w:val="20"/>
                <w:szCs w:val="20"/>
              </w:rPr>
              <w:t>.</w:t>
            </w:r>
            <w:r w:rsidRPr="00086AE2">
              <w:rPr>
                <w:sz w:val="20"/>
                <w:szCs w:val="20"/>
              </w:rPr>
              <w:t xml:space="preserve"> </w:t>
            </w:r>
          </w:p>
          <w:p w:rsidR="008B7D2F" w:rsidRPr="00086AE2" w:rsidRDefault="008B7D2F" w:rsidP="00B04F24">
            <w:pPr>
              <w:jc w:val="both"/>
              <w:rPr>
                <w:b/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 have to </w:t>
            </w:r>
            <w:r w:rsidRPr="00086AE2">
              <w:rPr>
                <w:b/>
                <w:sz w:val="20"/>
                <w:szCs w:val="20"/>
              </w:rPr>
              <w:t>be more  open minded.</w:t>
            </w:r>
          </w:p>
          <w:p w:rsidR="008B7D2F" w:rsidRPr="00FF4F57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Have to </w:t>
            </w:r>
            <w:r w:rsidRPr="00086AE2">
              <w:rPr>
                <w:b/>
                <w:sz w:val="20"/>
                <w:szCs w:val="20"/>
              </w:rPr>
              <w:t>find time</w:t>
            </w:r>
            <w:r w:rsidRPr="00FF4F57">
              <w:rPr>
                <w:sz w:val="20"/>
                <w:szCs w:val="20"/>
              </w:rPr>
              <w:t xml:space="preserve"> for learning.</w:t>
            </w:r>
          </w:p>
          <w:p w:rsidR="008B7D2F" w:rsidRPr="00FF4F57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 can control myself that I will </w:t>
            </w:r>
            <w:r w:rsidRPr="00086AE2">
              <w:rPr>
                <w:b/>
                <w:sz w:val="20"/>
                <w:szCs w:val="20"/>
              </w:rPr>
              <w:t>not cheat in learning process</w:t>
            </w:r>
            <w:r w:rsidRPr="00FF4F57">
              <w:rPr>
                <w:sz w:val="20"/>
                <w:szCs w:val="20"/>
              </w:rPr>
              <w:t>.</w:t>
            </w:r>
          </w:p>
          <w:p w:rsidR="008B7D2F" w:rsidRPr="00FF4F57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 could </w:t>
            </w:r>
            <w:r w:rsidRPr="00086AE2">
              <w:rPr>
                <w:b/>
                <w:sz w:val="20"/>
                <w:szCs w:val="20"/>
              </w:rPr>
              <w:t>develop my remembering skill</w:t>
            </w:r>
            <w:r w:rsidRPr="00FF4F57">
              <w:rPr>
                <w:sz w:val="20"/>
                <w:szCs w:val="20"/>
              </w:rPr>
              <w:t>, I think it will help learn</w:t>
            </w:r>
          </w:p>
          <w:p w:rsidR="008B7D2F" w:rsidRPr="00FF4F57" w:rsidRDefault="008B7D2F" w:rsidP="00B04F24">
            <w:pPr>
              <w:jc w:val="both"/>
              <w:rPr>
                <w:sz w:val="20"/>
                <w:szCs w:val="20"/>
              </w:rPr>
            </w:pPr>
            <w:r w:rsidRPr="00FF4F57">
              <w:rPr>
                <w:sz w:val="20"/>
                <w:szCs w:val="20"/>
              </w:rPr>
              <w:t xml:space="preserve">I should </w:t>
            </w:r>
            <w:r w:rsidRPr="00086AE2">
              <w:rPr>
                <w:b/>
                <w:sz w:val="20"/>
                <w:szCs w:val="20"/>
              </w:rPr>
              <w:t>think more how to learn to learn</w:t>
            </w:r>
            <w:r w:rsidRPr="00FF4F57">
              <w:rPr>
                <w:sz w:val="20"/>
                <w:szCs w:val="20"/>
              </w:rPr>
              <w:t>.</w:t>
            </w:r>
          </w:p>
          <w:p w:rsidR="008B7D2F" w:rsidRPr="00FF4F57" w:rsidRDefault="008B7D2F" w:rsidP="00AC44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7D2F" w:rsidRPr="00D85BD7" w:rsidRDefault="008B7D2F">
      <w:pPr>
        <w:rPr>
          <w:b/>
          <w:lang w:val="en-GB"/>
        </w:rPr>
      </w:pPr>
    </w:p>
    <w:p w:rsidR="008B7D2F" w:rsidRPr="00D85BD7" w:rsidRDefault="008B7D2F" w:rsidP="005F24D4">
      <w:pPr>
        <w:pStyle w:val="ListParagraph"/>
        <w:numPr>
          <w:ilvl w:val="0"/>
          <w:numId w:val="42"/>
        </w:numPr>
        <w:rPr>
          <w:b/>
          <w:color w:val="943634"/>
          <w:lang w:val="en-GB"/>
        </w:rPr>
      </w:pPr>
      <w:r w:rsidRPr="00D85BD7">
        <w:rPr>
          <w:b/>
          <w:color w:val="943634"/>
          <w:lang w:val="en-GB"/>
        </w:rPr>
        <w:t>Comments and conclusions</w:t>
      </w:r>
    </w:p>
    <w:p w:rsidR="008B7D2F" w:rsidRDefault="008B7D2F" w:rsidP="00513FF5">
      <w:pPr>
        <w:spacing w:after="0" w:line="240" w:lineRule="auto"/>
        <w:jc w:val="both"/>
        <w:rPr>
          <w:lang w:val="en-GB"/>
        </w:rPr>
      </w:pPr>
      <w:r w:rsidRPr="00FF4F57">
        <w:rPr>
          <w:lang w:val="en-US"/>
        </w:rPr>
        <w:t xml:space="preserve">Learning to learn </w:t>
      </w:r>
      <w:r>
        <w:rPr>
          <w:lang w:val="en-US"/>
        </w:rPr>
        <w:t>is a process of development and to stop the learning the development stops. Learning</w:t>
      </w:r>
      <w:r w:rsidRPr="00FF4F57">
        <w:rPr>
          <w:lang w:val="en-US"/>
        </w:rPr>
        <w:t xml:space="preserve"> to </w:t>
      </w:r>
      <w:r>
        <w:rPr>
          <w:lang w:val="en-US"/>
        </w:rPr>
        <w:t xml:space="preserve">learn means </w:t>
      </w:r>
      <w:r w:rsidRPr="00FF4F57">
        <w:rPr>
          <w:lang w:val="en-US"/>
        </w:rPr>
        <w:t>find the will</w:t>
      </w:r>
      <w:r w:rsidRPr="00FF4F57">
        <w:rPr>
          <w:lang w:val="et-EE"/>
        </w:rPr>
        <w:t xml:space="preserve"> and</w:t>
      </w:r>
      <w:r w:rsidRPr="00FF4F57">
        <w:rPr>
          <w:lang w:val="en-US"/>
        </w:rPr>
        <w:t xml:space="preserve"> motivation to learn. </w:t>
      </w:r>
      <w:r>
        <w:rPr>
          <w:lang w:val="en-US"/>
        </w:rPr>
        <w:t>It means the ability</w:t>
      </w:r>
      <w:r w:rsidRPr="00FF4F57">
        <w:rPr>
          <w:lang w:val="en-US"/>
        </w:rPr>
        <w:t xml:space="preserve"> to plan the actions</w:t>
      </w:r>
      <w:r>
        <w:rPr>
          <w:lang w:val="en-US"/>
        </w:rPr>
        <w:t xml:space="preserve">; </w:t>
      </w:r>
      <w:r w:rsidRPr="00FF4F57">
        <w:rPr>
          <w:lang w:val="en-US"/>
        </w:rPr>
        <w:t>to</w:t>
      </w:r>
      <w:r>
        <w:rPr>
          <w:lang w:val="en-US"/>
        </w:rPr>
        <w:t xml:space="preserve"> find </w:t>
      </w:r>
      <w:r w:rsidRPr="00FF4F57">
        <w:rPr>
          <w:lang w:val="en-US"/>
        </w:rPr>
        <w:t>motivation to learn</w:t>
      </w:r>
      <w:r>
        <w:rPr>
          <w:lang w:val="en-US"/>
        </w:rPr>
        <w:t xml:space="preserve">; </w:t>
      </w:r>
      <w:r>
        <w:rPr>
          <w:lang w:val="en-GB"/>
        </w:rPr>
        <w:t>the ability to remind</w:t>
      </w:r>
      <w:r w:rsidRPr="004A73BC">
        <w:rPr>
          <w:lang w:val="en-GB"/>
        </w:rPr>
        <w:t xml:space="preserve"> what have been learnt and use this</w:t>
      </w:r>
      <w:r>
        <w:rPr>
          <w:lang w:val="en-GB"/>
        </w:rPr>
        <w:t>; to be self-directed learner.</w:t>
      </w:r>
    </w:p>
    <w:p w:rsidR="008B7D2F" w:rsidRDefault="008B7D2F" w:rsidP="00513FF5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results and positive feedback stimulates learner to learn but also learning from mistakes. Important are the ability: to make connection between new and existing knowledge; right timing. Learning in the group and good teacher who finds relevant learning methods supports the learning process.</w:t>
      </w:r>
    </w:p>
    <w:p w:rsidR="008B7D2F" w:rsidRDefault="008B7D2F" w:rsidP="00513FF5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Teachers’ personality is important in learners’ personal level. Many times has been mentioned that learning to lean skills are low and learners like to work more with this. </w:t>
      </w:r>
    </w:p>
    <w:p w:rsidR="008B7D2F" w:rsidRPr="004A73BC" w:rsidRDefault="008B7D2F" w:rsidP="004A73BC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8B7D2F" w:rsidRPr="004A73BC" w:rsidRDefault="008B7D2F" w:rsidP="004A73BC">
      <w:pPr>
        <w:spacing w:after="0" w:line="240" w:lineRule="auto"/>
        <w:rPr>
          <w:lang w:val="en-GB"/>
        </w:rPr>
      </w:pPr>
    </w:p>
    <w:p w:rsidR="008B7D2F" w:rsidRPr="004A73BC" w:rsidRDefault="008B7D2F" w:rsidP="00086AE2">
      <w:pPr>
        <w:spacing w:after="0" w:line="240" w:lineRule="auto"/>
        <w:rPr>
          <w:b/>
          <w:lang w:val="en-GB"/>
        </w:rPr>
      </w:pPr>
    </w:p>
    <w:p w:rsidR="008B7D2F" w:rsidRPr="00D85BD7" w:rsidRDefault="008B7D2F" w:rsidP="00086AE2">
      <w:pPr>
        <w:spacing w:after="0" w:line="240" w:lineRule="auto"/>
        <w:rPr>
          <w:b/>
          <w:lang w:val="en-GB"/>
        </w:rPr>
      </w:pPr>
      <w:r w:rsidRPr="00D85BD7">
        <w:rPr>
          <w:b/>
          <w:lang w:val="en-GB"/>
        </w:rPr>
        <w:tab/>
      </w:r>
    </w:p>
    <w:sectPr w:rsidR="008B7D2F" w:rsidRPr="00D85BD7" w:rsidSect="008B27E8">
      <w:headerReference w:type="default" r:id="rId8"/>
      <w:footerReference w:type="default" r:id="rId9"/>
      <w:pgSz w:w="15840" w:h="12240" w:orient="landscape"/>
      <w:pgMar w:top="107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2F" w:rsidRDefault="008B7D2F" w:rsidP="0072669C">
      <w:pPr>
        <w:spacing w:after="0" w:line="240" w:lineRule="auto"/>
      </w:pPr>
      <w:r>
        <w:separator/>
      </w:r>
    </w:p>
  </w:endnote>
  <w:endnote w:type="continuationSeparator" w:id="1">
    <w:p w:rsidR="008B7D2F" w:rsidRDefault="008B7D2F" w:rsidP="007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?Ø©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81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2F" w:rsidRDefault="008B7D2F">
    <w:pPr>
      <w:pStyle w:val="Footer"/>
      <w:jc w:val="right"/>
    </w:pPr>
    <w:fldSimple w:instr="PAGE   \* MERGEFORMAT">
      <w:r w:rsidRPr="00F54FEF">
        <w:rPr>
          <w:noProof/>
          <w:lang w:val="nl-NL"/>
        </w:rPr>
        <w:t>1</w:t>
      </w:r>
    </w:fldSimple>
  </w:p>
  <w:p w:rsidR="008B7D2F" w:rsidRDefault="008B7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2F" w:rsidRDefault="008B7D2F" w:rsidP="0072669C">
      <w:pPr>
        <w:spacing w:after="0" w:line="240" w:lineRule="auto"/>
      </w:pPr>
      <w:r>
        <w:separator/>
      </w:r>
    </w:p>
  </w:footnote>
  <w:footnote w:type="continuationSeparator" w:id="1">
    <w:p w:rsidR="008B7D2F" w:rsidRDefault="008B7D2F" w:rsidP="0072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2F" w:rsidRDefault="008B7D2F" w:rsidP="00CA5DB2">
    <w:pPr>
      <w:pStyle w:val="Header"/>
      <w:jc w:val="both"/>
    </w:pPr>
    <w:r>
      <w:rPr>
        <w:noProof/>
        <w:lang w:val="et-EE"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628.15pt;margin-top:-4.6pt;width:58.05pt;height:58.05pt;z-index:251660288;visibility:visible">
          <v:imagedata r:id="rId1" o:title=""/>
          <w10:wrap type="square"/>
        </v:shape>
      </w:pict>
    </w:r>
    <w:r w:rsidRPr="000C0B11">
      <w:rPr>
        <w:noProof/>
        <w:lang w:val="et-EE" w:eastAsia="et-EE"/>
      </w:rPr>
      <w:pict>
        <v:shape id="Picture 2" o:spid="_x0000_i1026" type="#_x0000_t75" style="width:136.5pt;height:53.25pt;visibility:visible">
          <v:imagedata r:id="rId2" o:title=""/>
        </v:shape>
      </w:pict>
    </w:r>
  </w:p>
  <w:p w:rsidR="008B7D2F" w:rsidRDefault="008B7D2F">
    <w:pPr>
      <w:pStyle w:val="Header"/>
    </w:pPr>
  </w:p>
  <w:p w:rsidR="008B7D2F" w:rsidRDefault="008B7D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1832D87"/>
    <w:multiLevelType w:val="hybridMultilevel"/>
    <w:tmpl w:val="7668E73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E87AE0"/>
    <w:multiLevelType w:val="hybridMultilevel"/>
    <w:tmpl w:val="700CF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179D"/>
    <w:multiLevelType w:val="hybridMultilevel"/>
    <w:tmpl w:val="4CEC80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609C1"/>
    <w:multiLevelType w:val="hybridMultilevel"/>
    <w:tmpl w:val="3E2C8088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194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0722BB"/>
    <w:multiLevelType w:val="hybridMultilevel"/>
    <w:tmpl w:val="12AA84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17728"/>
    <w:multiLevelType w:val="hybridMultilevel"/>
    <w:tmpl w:val="2EC6C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D2D2D"/>
    <w:multiLevelType w:val="hybridMultilevel"/>
    <w:tmpl w:val="BC8CC7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13414"/>
    <w:multiLevelType w:val="hybridMultilevel"/>
    <w:tmpl w:val="551C6BA4"/>
    <w:lvl w:ilvl="0" w:tplc="7194B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EA7AFA"/>
    <w:multiLevelType w:val="hybridMultilevel"/>
    <w:tmpl w:val="595800B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465FB"/>
    <w:multiLevelType w:val="hybridMultilevel"/>
    <w:tmpl w:val="48960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A1BE2"/>
    <w:multiLevelType w:val="hybridMultilevel"/>
    <w:tmpl w:val="87DC9EE0"/>
    <w:lvl w:ilvl="0" w:tplc="1F5C6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19C6AC8"/>
    <w:multiLevelType w:val="hybridMultilevel"/>
    <w:tmpl w:val="8CC87B7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5FA7873"/>
    <w:multiLevelType w:val="hybridMultilevel"/>
    <w:tmpl w:val="3FF4D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46077"/>
    <w:multiLevelType w:val="hybridMultilevel"/>
    <w:tmpl w:val="1FEC1B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D680F"/>
    <w:multiLevelType w:val="hybridMultilevel"/>
    <w:tmpl w:val="C87A6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06E68"/>
    <w:multiLevelType w:val="hybridMultilevel"/>
    <w:tmpl w:val="C8FA9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B7695"/>
    <w:multiLevelType w:val="hybridMultilevel"/>
    <w:tmpl w:val="0DCA6D42"/>
    <w:lvl w:ilvl="0" w:tplc="D8D86368">
      <w:start w:val="1"/>
      <w:numFmt w:val="decimal"/>
      <w:lvlText w:val="(%1)"/>
      <w:lvlJc w:val="left"/>
      <w:pPr>
        <w:ind w:left="510" w:hanging="43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>
    <w:nsid w:val="475D0834"/>
    <w:multiLevelType w:val="hybridMultilevel"/>
    <w:tmpl w:val="CB74C540"/>
    <w:lvl w:ilvl="0" w:tplc="7194B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8463E"/>
    <w:multiLevelType w:val="multilevel"/>
    <w:tmpl w:val="E5FE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F6ADA"/>
    <w:multiLevelType w:val="hybridMultilevel"/>
    <w:tmpl w:val="2BFE35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EB4C90"/>
    <w:multiLevelType w:val="hybridMultilevel"/>
    <w:tmpl w:val="78E209AE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1363A2C"/>
    <w:multiLevelType w:val="hybridMultilevel"/>
    <w:tmpl w:val="077CA35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730138"/>
    <w:multiLevelType w:val="hybridMultilevel"/>
    <w:tmpl w:val="CB9CCE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95458"/>
    <w:multiLevelType w:val="hybridMultilevel"/>
    <w:tmpl w:val="7F9276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497917"/>
    <w:multiLevelType w:val="hybridMultilevel"/>
    <w:tmpl w:val="7668E73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19603E"/>
    <w:multiLevelType w:val="hybridMultilevel"/>
    <w:tmpl w:val="2CCCD1A4"/>
    <w:lvl w:ilvl="0" w:tplc="96629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4559A6"/>
    <w:multiLevelType w:val="hybridMultilevel"/>
    <w:tmpl w:val="077CA35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37A7B"/>
    <w:multiLevelType w:val="hybridMultilevel"/>
    <w:tmpl w:val="0546A32C"/>
    <w:lvl w:ilvl="0" w:tplc="5A54B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0F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CBD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26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8C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B8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D3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2D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0A0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0A1CB8"/>
    <w:multiLevelType w:val="hybridMultilevel"/>
    <w:tmpl w:val="D40C8E0C"/>
    <w:lvl w:ilvl="0" w:tplc="7194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194B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F89292D"/>
    <w:multiLevelType w:val="hybridMultilevel"/>
    <w:tmpl w:val="5900D8F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07687"/>
    <w:multiLevelType w:val="hybridMultilevel"/>
    <w:tmpl w:val="F1B2E1D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287063"/>
    <w:multiLevelType w:val="hybridMultilevel"/>
    <w:tmpl w:val="BB06852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73435"/>
    <w:multiLevelType w:val="hybridMultilevel"/>
    <w:tmpl w:val="4BCAF16A"/>
    <w:lvl w:ilvl="0" w:tplc="0427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194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410D09"/>
    <w:multiLevelType w:val="hybridMultilevel"/>
    <w:tmpl w:val="92E292A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62CC6"/>
    <w:multiLevelType w:val="hybridMultilevel"/>
    <w:tmpl w:val="077CA35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34"/>
  </w:num>
  <w:num w:numId="5">
    <w:abstractNumId w:val="17"/>
  </w:num>
  <w:num w:numId="6">
    <w:abstractNumId w:val="13"/>
  </w:num>
  <w:num w:numId="7">
    <w:abstractNumId w:val="27"/>
  </w:num>
  <w:num w:numId="8">
    <w:abstractNumId w:val="42"/>
  </w:num>
  <w:num w:numId="9">
    <w:abstractNumId w:val="38"/>
  </w:num>
  <w:num w:numId="10">
    <w:abstractNumId w:val="21"/>
  </w:num>
  <w:num w:numId="11">
    <w:abstractNumId w:val="33"/>
  </w:num>
  <w:num w:numId="12">
    <w:abstractNumId w:val="11"/>
  </w:num>
  <w:num w:numId="13">
    <w:abstractNumId w:val="14"/>
  </w:num>
  <w:num w:numId="14">
    <w:abstractNumId w:val="10"/>
  </w:num>
  <w:num w:numId="15">
    <w:abstractNumId w:val="39"/>
  </w:num>
  <w:num w:numId="16">
    <w:abstractNumId w:val="41"/>
  </w:num>
  <w:num w:numId="17">
    <w:abstractNumId w:val="18"/>
  </w:num>
  <w:num w:numId="18">
    <w:abstractNumId w:val="23"/>
  </w:num>
  <w:num w:numId="19">
    <w:abstractNumId w:val="43"/>
  </w:num>
  <w:num w:numId="20">
    <w:abstractNumId w:val="26"/>
  </w:num>
  <w:num w:numId="21">
    <w:abstractNumId w:val="24"/>
  </w:num>
  <w:num w:numId="22">
    <w:abstractNumId w:val="22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9"/>
  </w:num>
  <w:num w:numId="35">
    <w:abstractNumId w:val="40"/>
  </w:num>
  <w:num w:numId="36">
    <w:abstractNumId w:val="29"/>
  </w:num>
  <w:num w:numId="37">
    <w:abstractNumId w:val="20"/>
  </w:num>
  <w:num w:numId="38">
    <w:abstractNumId w:val="35"/>
  </w:num>
  <w:num w:numId="39">
    <w:abstractNumId w:val="30"/>
  </w:num>
  <w:num w:numId="40">
    <w:abstractNumId w:val="28"/>
  </w:num>
  <w:num w:numId="41">
    <w:abstractNumId w:val="15"/>
  </w:num>
  <w:num w:numId="42">
    <w:abstractNumId w:val="31"/>
  </w:num>
  <w:num w:numId="43">
    <w:abstractNumId w:val="44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420"/>
    <w:rsid w:val="00002AA0"/>
    <w:rsid w:val="0000324C"/>
    <w:rsid w:val="0001306E"/>
    <w:rsid w:val="00036333"/>
    <w:rsid w:val="0004272D"/>
    <w:rsid w:val="0005591F"/>
    <w:rsid w:val="00076ECC"/>
    <w:rsid w:val="00086AE2"/>
    <w:rsid w:val="00094B15"/>
    <w:rsid w:val="000C0B11"/>
    <w:rsid w:val="000C6758"/>
    <w:rsid w:val="000D2E77"/>
    <w:rsid w:val="000F645A"/>
    <w:rsid w:val="00107225"/>
    <w:rsid w:val="00116E75"/>
    <w:rsid w:val="00127E8F"/>
    <w:rsid w:val="001B0420"/>
    <w:rsid w:val="001B3904"/>
    <w:rsid w:val="001B42C7"/>
    <w:rsid w:val="001C2950"/>
    <w:rsid w:val="001D68CA"/>
    <w:rsid w:val="001E2D96"/>
    <w:rsid w:val="001F1A12"/>
    <w:rsid w:val="0020339C"/>
    <w:rsid w:val="00204702"/>
    <w:rsid w:val="00215E6F"/>
    <w:rsid w:val="00216DCA"/>
    <w:rsid w:val="0023623C"/>
    <w:rsid w:val="002362F8"/>
    <w:rsid w:val="00245057"/>
    <w:rsid w:val="00246063"/>
    <w:rsid w:val="0029772F"/>
    <w:rsid w:val="002A5576"/>
    <w:rsid w:val="002A5A7C"/>
    <w:rsid w:val="002B71AC"/>
    <w:rsid w:val="002D2DD4"/>
    <w:rsid w:val="002E08BB"/>
    <w:rsid w:val="002E3CFE"/>
    <w:rsid w:val="002F3816"/>
    <w:rsid w:val="003055E5"/>
    <w:rsid w:val="003249E7"/>
    <w:rsid w:val="00341F22"/>
    <w:rsid w:val="003506C3"/>
    <w:rsid w:val="00354498"/>
    <w:rsid w:val="00366ECF"/>
    <w:rsid w:val="00370C56"/>
    <w:rsid w:val="00381724"/>
    <w:rsid w:val="00397F3A"/>
    <w:rsid w:val="003D6AB6"/>
    <w:rsid w:val="003E6946"/>
    <w:rsid w:val="0040042E"/>
    <w:rsid w:val="00403BF8"/>
    <w:rsid w:val="00403F37"/>
    <w:rsid w:val="00413719"/>
    <w:rsid w:val="00414427"/>
    <w:rsid w:val="00445BB8"/>
    <w:rsid w:val="00450B17"/>
    <w:rsid w:val="004706C8"/>
    <w:rsid w:val="004747DB"/>
    <w:rsid w:val="004A46D1"/>
    <w:rsid w:val="004A4CA3"/>
    <w:rsid w:val="004A73BC"/>
    <w:rsid w:val="004C187F"/>
    <w:rsid w:val="004C619D"/>
    <w:rsid w:val="004D7F53"/>
    <w:rsid w:val="004E5EDF"/>
    <w:rsid w:val="004F1784"/>
    <w:rsid w:val="00503C5C"/>
    <w:rsid w:val="00507FF3"/>
    <w:rsid w:val="005119AE"/>
    <w:rsid w:val="00513FF5"/>
    <w:rsid w:val="00531F1D"/>
    <w:rsid w:val="00532A7A"/>
    <w:rsid w:val="00553144"/>
    <w:rsid w:val="00572545"/>
    <w:rsid w:val="00585A9B"/>
    <w:rsid w:val="00594677"/>
    <w:rsid w:val="005B660A"/>
    <w:rsid w:val="005C3256"/>
    <w:rsid w:val="005D642C"/>
    <w:rsid w:val="005E7421"/>
    <w:rsid w:val="005F2369"/>
    <w:rsid w:val="005F24D4"/>
    <w:rsid w:val="00606EAC"/>
    <w:rsid w:val="0061381C"/>
    <w:rsid w:val="006366A3"/>
    <w:rsid w:val="00653D4A"/>
    <w:rsid w:val="00654C33"/>
    <w:rsid w:val="00666129"/>
    <w:rsid w:val="00686989"/>
    <w:rsid w:val="006A5D9D"/>
    <w:rsid w:val="006A6B9A"/>
    <w:rsid w:val="006C58C0"/>
    <w:rsid w:val="006D19BA"/>
    <w:rsid w:val="006E29E8"/>
    <w:rsid w:val="006F143C"/>
    <w:rsid w:val="006F5A67"/>
    <w:rsid w:val="007004AA"/>
    <w:rsid w:val="00714371"/>
    <w:rsid w:val="00723123"/>
    <w:rsid w:val="00724882"/>
    <w:rsid w:val="0072669C"/>
    <w:rsid w:val="00733AA1"/>
    <w:rsid w:val="00753E7A"/>
    <w:rsid w:val="007834F7"/>
    <w:rsid w:val="007939B2"/>
    <w:rsid w:val="00795C8F"/>
    <w:rsid w:val="007C0CFA"/>
    <w:rsid w:val="007C2987"/>
    <w:rsid w:val="007D67DD"/>
    <w:rsid w:val="007E16FD"/>
    <w:rsid w:val="007F6935"/>
    <w:rsid w:val="00805004"/>
    <w:rsid w:val="008540DE"/>
    <w:rsid w:val="00872405"/>
    <w:rsid w:val="00873BB8"/>
    <w:rsid w:val="00876712"/>
    <w:rsid w:val="00883CE7"/>
    <w:rsid w:val="00896D9B"/>
    <w:rsid w:val="008B27E8"/>
    <w:rsid w:val="008B7D2F"/>
    <w:rsid w:val="008C17B1"/>
    <w:rsid w:val="00912582"/>
    <w:rsid w:val="00914DDE"/>
    <w:rsid w:val="00953DB7"/>
    <w:rsid w:val="00962F58"/>
    <w:rsid w:val="009714FE"/>
    <w:rsid w:val="009720AB"/>
    <w:rsid w:val="0097746B"/>
    <w:rsid w:val="009B1165"/>
    <w:rsid w:val="009C5615"/>
    <w:rsid w:val="009D2E7C"/>
    <w:rsid w:val="009F383B"/>
    <w:rsid w:val="00A02789"/>
    <w:rsid w:val="00A06C06"/>
    <w:rsid w:val="00A26227"/>
    <w:rsid w:val="00AB1688"/>
    <w:rsid w:val="00AC4493"/>
    <w:rsid w:val="00AD59B5"/>
    <w:rsid w:val="00AE5980"/>
    <w:rsid w:val="00AE6436"/>
    <w:rsid w:val="00B04F24"/>
    <w:rsid w:val="00B138A1"/>
    <w:rsid w:val="00B1517B"/>
    <w:rsid w:val="00B4472F"/>
    <w:rsid w:val="00B4656E"/>
    <w:rsid w:val="00B819F4"/>
    <w:rsid w:val="00B84184"/>
    <w:rsid w:val="00B862AA"/>
    <w:rsid w:val="00B942BA"/>
    <w:rsid w:val="00B95BBA"/>
    <w:rsid w:val="00B95C87"/>
    <w:rsid w:val="00BA02FA"/>
    <w:rsid w:val="00BC21C7"/>
    <w:rsid w:val="00BC7CCB"/>
    <w:rsid w:val="00BE390B"/>
    <w:rsid w:val="00BF3F40"/>
    <w:rsid w:val="00C01F9C"/>
    <w:rsid w:val="00C041ED"/>
    <w:rsid w:val="00C14763"/>
    <w:rsid w:val="00C426AB"/>
    <w:rsid w:val="00C47CEC"/>
    <w:rsid w:val="00C93DB7"/>
    <w:rsid w:val="00CA5A83"/>
    <w:rsid w:val="00CA5DB2"/>
    <w:rsid w:val="00CD58F0"/>
    <w:rsid w:val="00CE2EA2"/>
    <w:rsid w:val="00CF14D5"/>
    <w:rsid w:val="00D10329"/>
    <w:rsid w:val="00D240D6"/>
    <w:rsid w:val="00D43853"/>
    <w:rsid w:val="00D47C6B"/>
    <w:rsid w:val="00D54453"/>
    <w:rsid w:val="00D553F3"/>
    <w:rsid w:val="00D70007"/>
    <w:rsid w:val="00D85BD7"/>
    <w:rsid w:val="00D8681F"/>
    <w:rsid w:val="00D94948"/>
    <w:rsid w:val="00DA0922"/>
    <w:rsid w:val="00DB6667"/>
    <w:rsid w:val="00DB73D5"/>
    <w:rsid w:val="00DC4466"/>
    <w:rsid w:val="00DC59E6"/>
    <w:rsid w:val="00DD3290"/>
    <w:rsid w:val="00DD35B0"/>
    <w:rsid w:val="00DD7209"/>
    <w:rsid w:val="00DD7981"/>
    <w:rsid w:val="00DF73F3"/>
    <w:rsid w:val="00E00638"/>
    <w:rsid w:val="00E14C42"/>
    <w:rsid w:val="00E15691"/>
    <w:rsid w:val="00E24978"/>
    <w:rsid w:val="00E26248"/>
    <w:rsid w:val="00E27A80"/>
    <w:rsid w:val="00E27D8A"/>
    <w:rsid w:val="00E30443"/>
    <w:rsid w:val="00E336FA"/>
    <w:rsid w:val="00E34C8B"/>
    <w:rsid w:val="00E41038"/>
    <w:rsid w:val="00E57CED"/>
    <w:rsid w:val="00E64EEE"/>
    <w:rsid w:val="00E65E27"/>
    <w:rsid w:val="00E67043"/>
    <w:rsid w:val="00E8514B"/>
    <w:rsid w:val="00E943D8"/>
    <w:rsid w:val="00E97A5C"/>
    <w:rsid w:val="00EA4888"/>
    <w:rsid w:val="00EA5E63"/>
    <w:rsid w:val="00EE011D"/>
    <w:rsid w:val="00EF01E3"/>
    <w:rsid w:val="00F25EEA"/>
    <w:rsid w:val="00F54FEF"/>
    <w:rsid w:val="00F55A87"/>
    <w:rsid w:val="00F55FF8"/>
    <w:rsid w:val="00F57170"/>
    <w:rsid w:val="00F911CD"/>
    <w:rsid w:val="00F931E0"/>
    <w:rsid w:val="00FA063C"/>
    <w:rsid w:val="00FB2F0F"/>
    <w:rsid w:val="00FB6BBB"/>
    <w:rsid w:val="00FC253E"/>
    <w:rsid w:val="00FC3248"/>
    <w:rsid w:val="00FE6F39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BA"/>
    <w:pPr>
      <w:spacing w:after="200" w:line="276" w:lineRule="auto"/>
    </w:pPr>
    <w:rPr>
      <w:lang w:val="is-IS" w:eastAsia="is-IS"/>
    </w:rPr>
  </w:style>
  <w:style w:type="paragraph" w:styleId="Heading1">
    <w:name w:val="heading 1"/>
    <w:basedOn w:val="Normal"/>
    <w:link w:val="Heading1Char"/>
    <w:uiPriority w:val="99"/>
    <w:qFormat/>
    <w:rsid w:val="00215E6F"/>
    <w:pPr>
      <w:spacing w:before="240" w:after="24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E6F"/>
    <w:pPr>
      <w:keepNext/>
      <w:keepLines/>
      <w:spacing w:before="240" w:after="120"/>
      <w:outlineLvl w:val="1"/>
    </w:pPr>
    <w:rPr>
      <w:rFonts w:ascii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6C8"/>
    <w:pPr>
      <w:keepNext/>
      <w:keepLines/>
      <w:spacing w:before="240" w:after="0"/>
      <w:outlineLvl w:val="2"/>
    </w:pPr>
    <w:rPr>
      <w:rFonts w:ascii="Times New Roman" w:hAnsi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61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6F"/>
    <w:rPr>
      <w:rFonts w:ascii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E6F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06C8"/>
    <w:rPr>
      <w:rFonts w:ascii="Times New Roman" w:hAnsi="Times New Roman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615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1B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6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69C"/>
    <w:rPr>
      <w:rFonts w:cs="Times New Roman"/>
    </w:rPr>
  </w:style>
  <w:style w:type="table" w:styleId="TableGrid">
    <w:name w:val="Table Grid"/>
    <w:basedOn w:val="TableNormal"/>
    <w:uiPriority w:val="99"/>
    <w:rsid w:val="007266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29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143C"/>
    <w:pPr>
      <w:ind w:left="720"/>
      <w:contextualSpacing/>
    </w:pPr>
  </w:style>
  <w:style w:type="paragraph" w:styleId="NormalWeb">
    <w:name w:val="Normal (Web)"/>
    <w:basedOn w:val="Normal"/>
    <w:uiPriority w:val="99"/>
    <w:rsid w:val="00B4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rsid w:val="00B447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472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4472F"/>
    <w:rPr>
      <w:rFonts w:cs="Times New Roman"/>
      <w:vertAlign w:val="superscript"/>
    </w:rPr>
  </w:style>
  <w:style w:type="paragraph" w:customStyle="1" w:styleId="Default">
    <w:name w:val="Default"/>
    <w:uiPriority w:val="99"/>
    <w:rsid w:val="00E27D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is-IS"/>
    </w:rPr>
  </w:style>
  <w:style w:type="paragraph" w:customStyle="1" w:styleId="DiagramaDiagramaCharChar">
    <w:name w:val="Diagrama Diagrama Char Char"/>
    <w:basedOn w:val="Normal"/>
    <w:uiPriority w:val="99"/>
    <w:rsid w:val="00E1569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DA0922"/>
    <w:pPr>
      <w:spacing w:after="0" w:line="240" w:lineRule="auto"/>
      <w:jc w:val="both"/>
    </w:pPr>
    <w:rPr>
      <w:rFonts w:ascii="Times New Roman" w:hAnsi="Times New Roman"/>
      <w:strike/>
      <w:lang w:val="lt-LT"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0922"/>
    <w:rPr>
      <w:rFonts w:ascii="Times New Roman" w:hAnsi="Times New Roman" w:cs="Times New Roman"/>
      <w:strike/>
      <w:snapToGrid w:val="0"/>
      <w:lang w:val="lt-LT" w:eastAsia="lt-LT"/>
    </w:rPr>
  </w:style>
  <w:style w:type="character" w:customStyle="1" w:styleId="apple-converted-space">
    <w:name w:val="apple-converted-space"/>
    <w:basedOn w:val="DefaultParagraphFont"/>
    <w:uiPriority w:val="99"/>
    <w:rsid w:val="004F1784"/>
    <w:rPr>
      <w:rFonts w:cs="Times New Roman"/>
    </w:rPr>
  </w:style>
  <w:style w:type="paragraph" w:styleId="NoSpacing">
    <w:name w:val="No Spacing"/>
    <w:uiPriority w:val="99"/>
    <w:qFormat/>
    <w:rsid w:val="009C5615"/>
    <w:rPr>
      <w:lang w:val="de-DE" w:eastAsia="en-US"/>
    </w:rPr>
  </w:style>
  <w:style w:type="paragraph" w:customStyle="1" w:styleId="Buchtext1">
    <w:name w:val="Buchtext1"/>
    <w:basedOn w:val="Normal"/>
    <w:link w:val="Buchtext1Char"/>
    <w:uiPriority w:val="99"/>
    <w:rsid w:val="009C5615"/>
    <w:pPr>
      <w:spacing w:after="0" w:line="320" w:lineRule="exact"/>
      <w:ind w:firstLine="284"/>
      <w:jc w:val="both"/>
    </w:pPr>
    <w:rPr>
      <w:rFonts w:ascii="Times New Roman" w:hAnsi="Times New Roman"/>
      <w:sz w:val="24"/>
      <w:szCs w:val="20"/>
      <w:lang w:val="de-DE" w:eastAsia="de-DE"/>
    </w:rPr>
  </w:style>
  <w:style w:type="paragraph" w:customStyle="1" w:styleId="Buchtext3">
    <w:name w:val="Buchtext3"/>
    <w:basedOn w:val="Normal"/>
    <w:link w:val="Buchtext3Char"/>
    <w:uiPriority w:val="99"/>
    <w:rsid w:val="009C5615"/>
    <w:pPr>
      <w:spacing w:after="0" w:line="320" w:lineRule="exact"/>
      <w:jc w:val="both"/>
    </w:pPr>
    <w:rPr>
      <w:rFonts w:ascii="Times New Roman" w:hAnsi="Times New Roman"/>
      <w:sz w:val="24"/>
      <w:szCs w:val="20"/>
      <w:lang w:val="de-DE" w:eastAsia="de-DE"/>
    </w:rPr>
  </w:style>
  <w:style w:type="paragraph" w:customStyle="1" w:styleId="Buchtext4">
    <w:name w:val="Buchtext4"/>
    <w:basedOn w:val="Buchtext1"/>
    <w:link w:val="Buchtext4Char"/>
    <w:uiPriority w:val="99"/>
    <w:rsid w:val="009C5615"/>
    <w:pPr>
      <w:ind w:left="340" w:hanging="170"/>
    </w:pPr>
  </w:style>
  <w:style w:type="paragraph" w:customStyle="1" w:styleId="Buchtext5">
    <w:name w:val="Buchtext5"/>
    <w:basedOn w:val="Normal"/>
    <w:autoRedefine/>
    <w:uiPriority w:val="99"/>
    <w:rsid w:val="009C5615"/>
    <w:pPr>
      <w:spacing w:after="0" w:line="260" w:lineRule="exact"/>
      <w:ind w:left="601" w:right="550"/>
      <w:jc w:val="both"/>
    </w:pPr>
    <w:rPr>
      <w:rFonts w:ascii="Times New Roman" w:hAnsi="Times New Roman"/>
      <w:sz w:val="20"/>
      <w:szCs w:val="20"/>
      <w:lang w:val="de-DE" w:eastAsia="de-DE"/>
    </w:rPr>
  </w:style>
  <w:style w:type="paragraph" w:customStyle="1" w:styleId="BuchtextErklaerung">
    <w:name w:val="BuchtextErklaerung"/>
    <w:basedOn w:val="Buchtext3"/>
    <w:link w:val="BuchtextErklaerungChar"/>
    <w:uiPriority w:val="99"/>
    <w:rsid w:val="009C5615"/>
    <w:pPr>
      <w:ind w:left="680"/>
    </w:pPr>
  </w:style>
  <w:style w:type="paragraph" w:customStyle="1" w:styleId="TitelOfThePaper2Altp2">
    <w:name w:val="TitelOfThePaper2_Altp2"/>
    <w:basedOn w:val="Normal"/>
    <w:next w:val="Normal"/>
    <w:uiPriority w:val="99"/>
    <w:rsid w:val="009C5615"/>
    <w:pPr>
      <w:spacing w:before="240" w:after="240" w:line="240" w:lineRule="auto"/>
      <w:jc w:val="center"/>
      <w:outlineLvl w:val="0"/>
    </w:pPr>
    <w:rPr>
      <w:rFonts w:ascii="Arial" w:hAnsi="Arial"/>
      <w:sz w:val="32"/>
      <w:szCs w:val="32"/>
      <w:lang w:val="en-US" w:eastAsia="en-US"/>
    </w:rPr>
  </w:style>
  <w:style w:type="character" w:customStyle="1" w:styleId="Buchtext3Char">
    <w:name w:val="Buchtext3 Char"/>
    <w:link w:val="Buchtext3"/>
    <w:uiPriority w:val="99"/>
    <w:locked/>
    <w:rsid w:val="009C5615"/>
    <w:rPr>
      <w:rFonts w:ascii="Times New Roman" w:hAnsi="Times New Roman"/>
      <w:sz w:val="24"/>
      <w:lang w:val="de-DE" w:eastAsia="de-DE"/>
    </w:rPr>
  </w:style>
  <w:style w:type="character" w:customStyle="1" w:styleId="Buchtext1Char">
    <w:name w:val="Buchtext1 Char"/>
    <w:link w:val="Buchtext1"/>
    <w:uiPriority w:val="99"/>
    <w:locked/>
    <w:rsid w:val="009C5615"/>
    <w:rPr>
      <w:rFonts w:ascii="Times New Roman" w:hAnsi="Times New Roman"/>
      <w:sz w:val="24"/>
      <w:lang w:val="de-DE" w:eastAsia="de-DE"/>
    </w:rPr>
  </w:style>
  <w:style w:type="character" w:customStyle="1" w:styleId="Buchtext4Char">
    <w:name w:val="Buchtext4 Char"/>
    <w:basedOn w:val="Buchtext1Char"/>
    <w:link w:val="Buchtext4"/>
    <w:uiPriority w:val="99"/>
    <w:locked/>
    <w:rsid w:val="009C5615"/>
    <w:rPr>
      <w:rFonts w:cs="Times New Roman"/>
      <w:szCs w:val="24"/>
    </w:rPr>
  </w:style>
  <w:style w:type="character" w:customStyle="1" w:styleId="BuchtextErklaerungChar">
    <w:name w:val="BuchtextErklaerung Char"/>
    <w:basedOn w:val="Buchtext3Char"/>
    <w:link w:val="BuchtextErklaerung"/>
    <w:uiPriority w:val="99"/>
    <w:locked/>
    <w:rsid w:val="009C5615"/>
    <w:rPr>
      <w:rFonts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138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81C"/>
    <w:rPr>
      <w:rFonts w:cs="Times New Roman"/>
    </w:rPr>
  </w:style>
  <w:style w:type="character" w:styleId="Strong">
    <w:name w:val="Strong"/>
    <w:basedOn w:val="DefaultParagraphFont"/>
    <w:uiPriority w:val="99"/>
    <w:qFormat/>
    <w:rsid w:val="0061381C"/>
    <w:rPr>
      <w:rFonts w:cs="Times New Roman"/>
      <w:b/>
    </w:rPr>
  </w:style>
  <w:style w:type="character" w:customStyle="1" w:styleId="Caratteredellanota">
    <w:name w:val="Carattere della nota"/>
    <w:uiPriority w:val="99"/>
    <w:rsid w:val="0061381C"/>
  </w:style>
  <w:style w:type="paragraph" w:customStyle="1" w:styleId="Lijstalinea1">
    <w:name w:val="Lijstalinea1"/>
    <w:basedOn w:val="Normal"/>
    <w:uiPriority w:val="99"/>
    <w:rsid w:val="0061381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customStyle="1" w:styleId="hps">
    <w:name w:val="hps"/>
    <w:basedOn w:val="DefaultParagraphFont"/>
    <w:uiPriority w:val="99"/>
    <w:rsid w:val="00553144"/>
    <w:rPr>
      <w:rFonts w:cs="Times New Roman"/>
    </w:rPr>
  </w:style>
  <w:style w:type="paragraph" w:customStyle="1" w:styleId="Pa3">
    <w:name w:val="Pa3"/>
    <w:basedOn w:val="Default"/>
    <w:next w:val="Default"/>
    <w:uiPriority w:val="99"/>
    <w:rsid w:val="00553144"/>
    <w:pPr>
      <w:spacing w:line="221" w:lineRule="atLeast"/>
    </w:pPr>
    <w:rPr>
      <w:rFonts w:ascii="TradeGothic" w:hAnsi="TradeGothic"/>
      <w:color w:val="auto"/>
      <w:lang w:val="sv-SE" w:eastAsia="en-US"/>
    </w:rPr>
  </w:style>
  <w:style w:type="paragraph" w:customStyle="1" w:styleId="Pa4">
    <w:name w:val="Pa4"/>
    <w:basedOn w:val="Default"/>
    <w:next w:val="Default"/>
    <w:uiPriority w:val="99"/>
    <w:rsid w:val="00553144"/>
    <w:pPr>
      <w:spacing w:line="203" w:lineRule="atLeast"/>
    </w:pPr>
    <w:rPr>
      <w:rFonts w:ascii="TradeGothic" w:hAnsi="TradeGothic"/>
      <w:color w:val="auto"/>
      <w:lang w:val="sv-SE" w:eastAsia="en-US"/>
    </w:rPr>
  </w:style>
  <w:style w:type="paragraph" w:customStyle="1" w:styleId="Pa5">
    <w:name w:val="Pa5"/>
    <w:basedOn w:val="Default"/>
    <w:next w:val="Default"/>
    <w:uiPriority w:val="99"/>
    <w:rsid w:val="00553144"/>
    <w:pPr>
      <w:spacing w:line="203" w:lineRule="atLeast"/>
    </w:pPr>
    <w:rPr>
      <w:rFonts w:ascii="TradeGothic" w:hAnsi="TradeGothic"/>
      <w:color w:val="auto"/>
      <w:lang w:val="sv-SE" w:eastAsia="en-US"/>
    </w:rPr>
  </w:style>
  <w:style w:type="paragraph" w:customStyle="1" w:styleId="Pa9">
    <w:name w:val="Pa9"/>
    <w:basedOn w:val="Default"/>
    <w:next w:val="Default"/>
    <w:uiPriority w:val="99"/>
    <w:rsid w:val="00553144"/>
    <w:pPr>
      <w:spacing w:line="231" w:lineRule="atLeast"/>
    </w:pPr>
    <w:rPr>
      <w:rFonts w:ascii="Adobe Garamond Pro" w:hAnsi="Adobe Garamond Pro"/>
      <w:color w:val="auto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580</Words>
  <Characters>3369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Learn for Adult Returners</dc:title>
  <dc:subject/>
  <dc:creator>Guðrún Reykdal</dc:creator>
  <cp:keywords/>
  <dc:description/>
  <cp:lastModifiedBy>User</cp:lastModifiedBy>
  <cp:revision>3</cp:revision>
  <cp:lastPrinted>2011-12-12T16:54:00Z</cp:lastPrinted>
  <dcterms:created xsi:type="dcterms:W3CDTF">2015-09-30T09:50:00Z</dcterms:created>
  <dcterms:modified xsi:type="dcterms:W3CDTF">2015-09-30T09:51:00Z</dcterms:modified>
</cp:coreProperties>
</file>